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DCF132" w14:textId="0DC179EA" w:rsidR="003D2E6D" w:rsidRDefault="00FE10FF" w:rsidP="0086698B">
      <w:pPr>
        <w:pStyle w:val="Default"/>
        <w:jc w:val="both"/>
        <w:rPr>
          <w:rFonts w:ascii="Book Antiqua" w:hAnsi="Book Antiqua"/>
          <w:b/>
          <w:bCs/>
        </w:rPr>
      </w:pPr>
      <w:r w:rsidRPr="001B0F0A">
        <w:rPr>
          <w:rFonts w:ascii="Book Antiqua" w:hAnsi="Book Antiqua"/>
          <w:b/>
          <w:bCs/>
        </w:rPr>
        <w:t>765kV AIS Substation Extension Package SS-125 for (a) Extn. of 765/400kV Bhadla-II S/S under Augmentation with 1x1500MVA, 765/400kV  ICT (5th) at Bhadla-II PS associated with “Transmission system for evacuation of power from REZ in Rajasthan (20GW) under Phase-III Part J”  and  (b) Bay Equipment upgradation at Hisar S/s under “Reconductoring of 220kV Hisar (PG)-Hisar (IA) D/C Line”</w:t>
      </w:r>
      <w:r w:rsidRPr="005B67D7">
        <w:rPr>
          <w:rFonts w:ascii="Book Antiqua" w:hAnsi="Book Antiqua"/>
          <w:b/>
          <w:bCs/>
        </w:rPr>
        <w:t xml:space="preserve">. Spec. No.: </w:t>
      </w:r>
      <w:r w:rsidRPr="001B0F0A">
        <w:rPr>
          <w:rFonts w:ascii="Book Antiqua" w:hAnsi="Book Antiqua"/>
          <w:b/>
          <w:bCs/>
        </w:rPr>
        <w:t>CC/NT/W-AIS/DOM/A06/24/04589</w:t>
      </w:r>
    </w:p>
    <w:p w14:paraId="6D2DD838" w14:textId="77777777" w:rsidR="00FE10FF" w:rsidRPr="0086698B" w:rsidRDefault="00FE10F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86698B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86698B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86698B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86698B" w:rsidRDefault="002749C2" w:rsidP="0086698B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86698B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86698B" w:rsidRDefault="00AC3AB0" w:rsidP="0086698B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</w:t>
      </w:r>
      <w:r w:rsidRPr="0086698B">
        <w:rPr>
          <w:rFonts w:ascii="Book Antiqua" w:hAnsi="Book Antiqua" w:cs="Arial"/>
          <w:sz w:val="22"/>
          <w:szCs w:val="22"/>
        </w:rPr>
        <w:t xml:space="preserve">S/o, D/o, W/o, 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86698B">
        <w:rPr>
          <w:rFonts w:ascii="Book Antiqua" w:hAnsi="Book Antiqua" w:cs="Arial"/>
          <w:sz w:val="22"/>
          <w:szCs w:val="22"/>
        </w:rPr>
        <w:t>Resident of</w:t>
      </w:r>
      <w:r w:rsidRPr="0086698B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86698B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86698B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86698B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86698B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86698B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86698B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86698B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86698B" w:rsidRDefault="00B46864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86698B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86698B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0C2EC648" w14:textId="77777777" w:rsidR="00BA5B03" w:rsidRPr="0086698B" w:rsidRDefault="00BA5B03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86698B" w:rsidRDefault="002F2C1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86698B">
        <w:rPr>
          <w:rFonts w:ascii="Book Antiqua" w:hAnsi="Book Antiqua" w:cs="Arial"/>
          <w:sz w:val="22"/>
          <w:szCs w:val="22"/>
        </w:rPr>
        <w:t>if any</w:t>
      </w:r>
      <w:r w:rsidR="002800B7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7B92F72E" w:rsidR="0056608E" w:rsidRPr="0086698B" w:rsidRDefault="002749C2" w:rsidP="0086698B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86698B">
        <w:rPr>
          <w:rFonts w:ascii="Book Antiqua" w:hAnsi="Book Antiqua" w:cs="Arial"/>
          <w:sz w:val="22"/>
          <w:szCs w:val="22"/>
        </w:rPr>
        <w:t>entity</w:t>
      </w:r>
      <w:r w:rsidR="00772CFE" w:rsidRPr="0086698B">
        <w:rPr>
          <w:rFonts w:ascii="Book Antiqua" w:hAnsi="Book Antiqua" w:cs="Arial"/>
          <w:sz w:val="22"/>
          <w:szCs w:val="22"/>
        </w:rPr>
        <w:t>/POWERGRID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or any other Government authority for </w:t>
      </w:r>
      <w:r w:rsidRPr="0086698B">
        <w:rPr>
          <w:rFonts w:ascii="Book Antiqua" w:hAnsi="Book Antiqua" w:cs="Arial"/>
          <w:sz w:val="22"/>
          <w:szCs w:val="22"/>
        </w:rPr>
        <w:t xml:space="preserve">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="009B625A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>of</w:t>
      </w:r>
      <w:r w:rsidR="00245D9E" w:rsidRPr="0086698B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goods/services/works supplied by me for </w:t>
      </w:r>
      <w:bookmarkStart w:id="1" w:name="_Hlk94537973"/>
      <w:r w:rsidR="00FE10FF" w:rsidRPr="00FE10FF">
        <w:rPr>
          <w:rFonts w:ascii="Book Antiqua" w:eastAsia="Times New Roman" w:hAnsi="Book Antiqua" w:cs="Arial"/>
          <w:b/>
          <w:bCs/>
          <w:color w:val="auto"/>
          <w:sz w:val="22"/>
          <w:szCs w:val="22"/>
          <w:lang w:bidi="ar-SA"/>
        </w:rPr>
        <w:t>765kV AIS Substation Extension Package SS-125 for (a) Extn. of 765/400kV Bhadla-II S/S under Augmentation with 1x1500MVA, 765/400kV  ICT (5th) at Bhadla-II PS associated with “Transmission system for evacuation of power from REZ in Rajasthan (20GW) under Phase-III Part J”  and  (b) Bay Equipment upgradation at Hisar S/s under “Reconductoring of 220kV Hisar (PG)-Hisar (IA) D/C Line”. Spec. No.: CC/NT/W-AIS/DOM/A06/24/04589</w:t>
      </w:r>
      <w:r w:rsidR="0056608E" w:rsidRPr="0086698B">
        <w:rPr>
          <w:rFonts w:ascii="Book Antiqua" w:hAnsi="Book Antiqua" w:cs="Arial"/>
          <w:b/>
          <w:bCs/>
          <w:sz w:val="22"/>
          <w:szCs w:val="22"/>
        </w:rPr>
        <w:t>.</w:t>
      </w:r>
    </w:p>
    <w:p w14:paraId="3E053D7A" w14:textId="77777777" w:rsidR="0056608E" w:rsidRPr="0086698B" w:rsidRDefault="0056608E" w:rsidP="0086698B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86698B" w:rsidRDefault="00245D9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86698B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86698B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86698B" w:rsidRDefault="00E9527B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0077C795" w:rsidR="00B554C6" w:rsidRPr="0086698B" w:rsidRDefault="00E9527B" w:rsidP="0086698B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hAnsi="Book Antiqua" w:cs="Arial"/>
          <w:b/>
          <w:szCs w:val="22"/>
          <w:u w:val="single"/>
        </w:rPr>
      </w:pPr>
      <w:r w:rsidRPr="0086698B">
        <w:rPr>
          <w:rFonts w:ascii="Book Antiqua" w:hAnsi="Book Antiqua" w:cs="Arial"/>
          <w:bCs/>
          <w:szCs w:val="22"/>
        </w:rPr>
        <w:t>That the</w:t>
      </w:r>
      <w:r w:rsidR="00B554C6" w:rsidRPr="0086698B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86698B">
        <w:rPr>
          <w:rFonts w:ascii="Book Antiqua" w:hAnsi="Book Antiqua" w:cs="Arial"/>
          <w:bCs/>
          <w:szCs w:val="22"/>
        </w:rPr>
        <w:t xml:space="preserve">MoP order </w:t>
      </w:r>
      <w:r w:rsidR="00B554C6" w:rsidRPr="0086698B">
        <w:rPr>
          <w:rFonts w:ascii="Book Antiqua" w:hAnsi="Book Antiqua" w:cs="Arial"/>
          <w:bCs/>
          <w:szCs w:val="22"/>
        </w:rPr>
        <w:t xml:space="preserve">in </w:t>
      </w:r>
      <w:r w:rsidR="00481B43" w:rsidRPr="0086698B">
        <w:rPr>
          <w:rFonts w:ascii="Book Antiqua" w:hAnsi="Book Antiqua" w:cs="Arial"/>
          <w:bCs/>
          <w:szCs w:val="22"/>
        </w:rPr>
        <w:t xml:space="preserve">the </w:t>
      </w:r>
      <w:r w:rsidR="00B554C6" w:rsidRPr="0086698B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FE10FF" w:rsidRPr="00FE10FF">
        <w:rPr>
          <w:rFonts w:ascii="Book Antiqua" w:eastAsia="Times New Roman" w:hAnsi="Book Antiqua" w:cs="Arial"/>
          <w:b/>
          <w:bCs/>
          <w:szCs w:val="22"/>
          <w:lang w:bidi="ar-SA"/>
        </w:rPr>
        <w:t xml:space="preserve">765kV AIS Substation Extension Package SS-125 for (a) Extn. of 765/400kV Bhadla-II S/S under Augmentation with 1x1500MVA, 765/400kV  ICT (5th) at Bhadla-II PS associated with “Transmission system for evacuation of power from REZ in Rajasthan (20GW) under Phase-III Part J”  and  (b) Bay Equipment upgradation at </w:t>
      </w:r>
      <w:r w:rsidR="00FE10FF" w:rsidRPr="00FE10FF">
        <w:rPr>
          <w:rFonts w:ascii="Book Antiqua" w:eastAsia="Times New Roman" w:hAnsi="Book Antiqua" w:cs="Arial"/>
          <w:b/>
          <w:bCs/>
          <w:szCs w:val="22"/>
          <w:lang w:bidi="ar-SA"/>
        </w:rPr>
        <w:lastRenderedPageBreak/>
        <w:t>Hisar S/s under “Reconductoring of 220kV Hisar (PG)-Hisar (IA) D/C Line”. Spec. No.: CC/NT/W-AIS/DOM/A06/24/04589</w:t>
      </w:r>
      <w:r w:rsidR="00F17DD0" w:rsidRPr="0086698B">
        <w:rPr>
          <w:rFonts w:ascii="Book Antiqua" w:hAnsi="Book Antiqua" w:cs="Arial"/>
          <w:b/>
          <w:bCs/>
          <w:szCs w:val="22"/>
        </w:rPr>
        <w:t xml:space="preserve"> </w:t>
      </w:r>
      <w:r w:rsidR="00B554C6" w:rsidRPr="0086698B">
        <w:rPr>
          <w:rFonts w:ascii="Book Antiqua" w:hAnsi="Book Antiqua" w:cs="Arial"/>
          <w:bCs/>
          <w:szCs w:val="22"/>
        </w:rPr>
        <w:t xml:space="preserve">is </w:t>
      </w:r>
      <w:r w:rsidR="00B554C6" w:rsidRPr="0086698B">
        <w:rPr>
          <w:rFonts w:ascii="Book Antiqua" w:hAnsi="Book Antiqua" w:cs="Arial"/>
          <w:b/>
          <w:szCs w:val="22"/>
        </w:rPr>
        <w:t>……… percent (%).</w:t>
      </w:r>
    </w:p>
    <w:p w14:paraId="3FE5D620" w14:textId="77777777" w:rsidR="005E7698" w:rsidRPr="0086698B" w:rsidRDefault="005E7698" w:rsidP="0086698B">
      <w:pPr>
        <w:pStyle w:val="SectionVHeader"/>
        <w:spacing w:before="0" w:after="0"/>
        <w:jc w:val="both"/>
        <w:rPr>
          <w:rFonts w:ascii="Book Antiqua" w:hAnsi="Book Antiqua" w:cs="Arial"/>
          <w:b w:val="0"/>
          <w:bCs/>
          <w:sz w:val="22"/>
          <w:szCs w:val="22"/>
        </w:rPr>
      </w:pPr>
    </w:p>
    <w:p w14:paraId="3F3F11FC" w14:textId="347AAB90" w:rsidR="002749C2" w:rsidRPr="0086698B" w:rsidRDefault="00245D9E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b w:val="0"/>
          <w:bCs/>
          <w:sz w:val="22"/>
          <w:szCs w:val="22"/>
        </w:rPr>
        <w:t>That the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 xml:space="preserve">goods/services/works supplied by me for </w:t>
      </w:r>
      <w:r w:rsidR="00FE10FF" w:rsidRPr="00FE10FF">
        <w:rPr>
          <w:rFonts w:ascii="Book Antiqua" w:hAnsi="Book Antiqua" w:cs="Arial"/>
          <w:bCs/>
          <w:sz w:val="22"/>
          <w:szCs w:val="22"/>
        </w:rPr>
        <w:t>765kV AIS Substation Extension Package SS-125 for (a) Extn. of 765/400kV Bhadla-II S/S under Augmentation with 1x1500MVA, 765/400kV  ICT (5th) at Bhadla-II PS associated with “Transmission system for evacuation of power from REZ in Rajasthan (20GW) under Phase-III Part J”  and  (b) Bay Equipment upgradation at Hisar S/s under “Reconductoring of 220kV Hisar (PG)-Hisar (IA) D/C Line”. Spec. No.: CC/NT/W-AIS/DOM/A06/24/04589</w:t>
      </w:r>
      <w:r w:rsidR="00092731" w:rsidRPr="0086698B">
        <w:rPr>
          <w:rFonts w:ascii="Book Antiqua" w:hAnsi="Book Antiqua" w:cs="Arial"/>
          <w:bCs/>
          <w:sz w:val="22"/>
          <w:szCs w:val="22"/>
        </w:rPr>
        <w:t xml:space="preserve"> </w:t>
      </w:r>
      <w:r w:rsidR="00E9527B" w:rsidRPr="0086698B">
        <w:rPr>
          <w:rFonts w:ascii="Book Antiqua" w:hAnsi="Book Antiqua" w:cs="Arial"/>
          <w:b w:val="0"/>
          <w:bCs/>
          <w:sz w:val="22"/>
          <w:szCs w:val="22"/>
        </w:rPr>
        <w:t xml:space="preserve">meet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the ‘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>Local Content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‘</w:t>
      </w:r>
      <w:r w:rsidR="0056608E" w:rsidRPr="0086698B">
        <w:rPr>
          <w:rFonts w:ascii="Book Antiqua" w:hAnsi="Book Antiqua" w:cs="Arial"/>
          <w:b w:val="0"/>
          <w:bCs/>
          <w:sz w:val="22"/>
          <w:szCs w:val="22"/>
        </w:rPr>
        <w:t xml:space="preserve"> </w:t>
      </w:r>
      <w:r w:rsidR="00B46864" w:rsidRPr="0086698B">
        <w:rPr>
          <w:rFonts w:ascii="Book Antiqua" w:hAnsi="Book Antiqua" w:cs="Arial"/>
          <w:b w:val="0"/>
          <w:bCs/>
          <w:sz w:val="22"/>
          <w:szCs w:val="22"/>
        </w:rPr>
        <w:t xml:space="preserve">requirement </w:t>
      </w:r>
      <w:r w:rsidRPr="0086698B">
        <w:rPr>
          <w:rFonts w:ascii="Book Antiqua" w:hAnsi="Book Antiqua" w:cs="Arial"/>
          <w:b w:val="0"/>
          <w:bCs/>
          <w:sz w:val="22"/>
          <w:szCs w:val="22"/>
        </w:rPr>
        <w:t>as defined in the PPP-MII order</w:t>
      </w:r>
      <w:r w:rsidR="000271C7" w:rsidRPr="0086698B">
        <w:rPr>
          <w:rFonts w:ascii="Book Antiqua" w:hAnsi="Book Antiqua" w:cs="Arial"/>
          <w:b w:val="0"/>
          <w:bCs/>
          <w:sz w:val="22"/>
          <w:szCs w:val="22"/>
        </w:rPr>
        <w:t xml:space="preserve"> and MoP order </w:t>
      </w:r>
      <w:r w:rsidR="00481B43" w:rsidRPr="0086698B">
        <w:rPr>
          <w:rFonts w:ascii="Book Antiqua" w:hAnsi="Book Antiqua" w:cs="Arial"/>
          <w:b w:val="0"/>
          <w:bCs/>
          <w:sz w:val="22"/>
          <w:szCs w:val="22"/>
        </w:rPr>
        <w:t>for</w:t>
      </w:r>
      <w:r w:rsidR="00481B43" w:rsidRPr="0086698B">
        <w:rPr>
          <w:rFonts w:ascii="Book Antiqua" w:hAnsi="Book Antiqua" w:cs="Arial"/>
          <w:bCs/>
          <w:sz w:val="22"/>
          <w:szCs w:val="22"/>
        </w:rPr>
        <w:t xml:space="preserve"> ‘Class –I local supplier’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4CE579BF" w14:textId="77777777" w:rsidR="005125AD" w:rsidRPr="0086698B" w:rsidRDefault="005125AD" w:rsidP="0086698B">
      <w:pPr>
        <w:pStyle w:val="SectionVHeader"/>
        <w:spacing w:before="0" w:after="0"/>
        <w:jc w:val="both"/>
        <w:rPr>
          <w:rFonts w:ascii="Book Antiqua" w:hAnsi="Book Antiqua" w:cs="Arial"/>
          <w:sz w:val="22"/>
          <w:szCs w:val="22"/>
        </w:rPr>
      </w:pPr>
    </w:p>
    <w:p w14:paraId="71A1B6C1" w14:textId="77777777" w:rsidR="002749C2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the value addition for the purpose of meeting the ‘Local Content ‘has been made by me at </w:t>
      </w:r>
      <w:r w:rsidRPr="0086698B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86698B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86698B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86698B" w:rsidRDefault="009540CD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local content </w:t>
      </w:r>
      <w:r w:rsidRPr="0086698B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86698B">
        <w:rPr>
          <w:rFonts w:ascii="Book Antiqua" w:hAnsi="Book Antiqua" w:cs="Arial"/>
          <w:sz w:val="22"/>
          <w:szCs w:val="22"/>
        </w:rPr>
        <w:t>Local Content criteria</w:t>
      </w:r>
      <w:r w:rsidRPr="0086698B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86698B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86698B">
        <w:rPr>
          <w:rFonts w:ascii="Book Antiqua" w:hAnsi="Book Antiqua" w:cs="Arial"/>
          <w:sz w:val="22"/>
          <w:szCs w:val="22"/>
        </w:rPr>
        <w:t>/Government Authorities for</w:t>
      </w:r>
      <w:r w:rsidRPr="0086698B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, </w:t>
      </w:r>
      <w:r w:rsidR="00245D9E" w:rsidRPr="0086698B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86698B">
        <w:rPr>
          <w:rFonts w:ascii="Book Antiqua" w:hAnsi="Book Antiqua" w:cs="Arial"/>
          <w:sz w:val="22"/>
          <w:szCs w:val="22"/>
        </w:rPr>
        <w:t>ne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86698B">
        <w:rPr>
          <w:rFonts w:ascii="Book Antiqua" w:hAnsi="Book Antiqua" w:cs="Arial"/>
          <w:sz w:val="22"/>
          <w:szCs w:val="22"/>
        </w:rPr>
        <w:t>,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 </w:t>
      </w:r>
      <w:r w:rsidR="000271C7" w:rsidRPr="0086698B">
        <w:rPr>
          <w:rFonts w:ascii="Book Antiqua" w:hAnsi="Book Antiqua" w:cs="Arial"/>
          <w:sz w:val="22"/>
          <w:szCs w:val="22"/>
        </w:rPr>
        <w:t>MoP order</w:t>
      </w:r>
      <w:r w:rsidR="00975903" w:rsidRPr="0086698B">
        <w:rPr>
          <w:rFonts w:ascii="Book Antiqua" w:hAnsi="Book Antiqua" w:cs="Arial"/>
          <w:sz w:val="22"/>
          <w:szCs w:val="22"/>
        </w:rPr>
        <w:t xml:space="preserve"> </w:t>
      </w:r>
      <w:r w:rsidR="00245D9E" w:rsidRPr="0086698B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86698B" w:rsidRDefault="002749C2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86698B" w:rsidRDefault="001B7D5C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and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Pr="0086698B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5FA27F0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5ADC3991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Goods/services/works</w:t>
      </w:r>
      <w:r w:rsidRPr="0086698B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0D5296DE" w14:textId="3EEF20B3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iv.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86698B">
        <w:rPr>
          <w:rFonts w:ascii="Book Antiqua" w:hAnsi="Book Antiqua" w:cs="Arial"/>
          <w:sz w:val="22"/>
          <w:szCs w:val="22"/>
        </w:rPr>
        <w:t>entity</w:t>
      </w:r>
      <w:r w:rsidRPr="0086698B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86698B">
        <w:rPr>
          <w:rFonts w:ascii="Book Antiqua" w:hAnsi="Book Antiqua" w:cs="Arial"/>
          <w:sz w:val="22"/>
          <w:szCs w:val="22"/>
        </w:rPr>
        <w:t>local content</w:t>
      </w:r>
      <w:r w:rsidRPr="0086698B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86698B">
        <w:rPr>
          <w:rFonts w:ascii="Book Antiqua" w:hAnsi="Book Antiqua" w:cs="Arial"/>
          <w:sz w:val="22"/>
          <w:szCs w:val="22"/>
        </w:rPr>
        <w:t>Local Content pre</w:t>
      </w:r>
      <w:r w:rsidRPr="0086698B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86698B">
        <w:rPr>
          <w:rFonts w:ascii="Book Antiqua" w:hAnsi="Book Antiqua" w:cs="Arial"/>
          <w:sz w:val="22"/>
          <w:szCs w:val="22"/>
        </w:rPr>
        <w:t xml:space="preserve">for </w:t>
      </w:r>
      <w:r w:rsidR="00DD28A2" w:rsidRPr="0086698B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86698B">
        <w:rPr>
          <w:rFonts w:ascii="Book Antiqua" w:hAnsi="Book Antiqua" w:cs="Arial"/>
          <w:sz w:val="22"/>
          <w:szCs w:val="22"/>
        </w:rPr>
        <w:t xml:space="preserve">Local Supplier </w:t>
      </w:r>
      <w:r w:rsidRPr="0086698B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vii.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9540CD" w:rsidRPr="0086698B">
        <w:rPr>
          <w:rFonts w:ascii="Book Antiqua" w:hAnsi="Book Antiqua" w:cs="Arial"/>
          <w:sz w:val="22"/>
          <w:szCs w:val="22"/>
        </w:rPr>
        <w:t>Sale Price of the product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86698B" w:rsidRDefault="009540CD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viii</w:t>
      </w:r>
      <w:r w:rsidRPr="0086698B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ix</w:t>
      </w:r>
      <w:r w:rsidR="002749C2"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2749C2" w:rsidRPr="0086698B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 </w:t>
      </w:r>
      <w:r w:rsidR="00F07F29" w:rsidRPr="0086698B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86698B" w:rsidRDefault="00F07F29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xi   </w:t>
      </w:r>
      <w:r w:rsidR="002749C2" w:rsidRPr="0086698B">
        <w:rPr>
          <w:rFonts w:ascii="Book Antiqua" w:hAnsi="Book Antiqua" w:cs="Arial"/>
          <w:sz w:val="22"/>
          <w:szCs w:val="22"/>
        </w:rPr>
        <w:t>List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86698B">
        <w:rPr>
          <w:rFonts w:ascii="Book Antiqua" w:hAnsi="Book Antiqua" w:cs="Arial"/>
          <w:sz w:val="22"/>
          <w:szCs w:val="22"/>
        </w:rPr>
        <w:t xml:space="preserve"> </w:t>
      </w:r>
      <w:r w:rsidR="007C5542" w:rsidRPr="0086698B">
        <w:rPr>
          <w:rFonts w:ascii="Book Antiqua" w:hAnsi="Book Antiqua" w:cs="Arial"/>
          <w:sz w:val="22"/>
          <w:szCs w:val="22"/>
        </w:rPr>
        <w:t xml:space="preserve">used to manufacture the </w:t>
      </w:r>
      <w:r w:rsidRPr="0086698B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. </w:t>
      </w:r>
      <w:r w:rsidR="00772CFE" w:rsidRPr="0086698B">
        <w:rPr>
          <w:rFonts w:ascii="Book Antiqua" w:hAnsi="Book Antiqua" w:cs="Arial"/>
          <w:sz w:val="22"/>
          <w:szCs w:val="22"/>
        </w:rPr>
        <w:t xml:space="preserve">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Pr="0086698B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86698B">
        <w:rPr>
          <w:rFonts w:ascii="Book Antiqua" w:hAnsi="Book Antiqua" w:cs="Arial"/>
          <w:sz w:val="22"/>
          <w:szCs w:val="22"/>
        </w:rPr>
        <w:t>which are domestically</w:t>
      </w:r>
      <w:r w:rsidRPr="0086698B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86698B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86698B" w:rsidRDefault="002749C2" w:rsidP="0086698B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>x</w:t>
      </w:r>
      <w:r w:rsidR="00F07F29" w:rsidRPr="0086698B">
        <w:rPr>
          <w:rFonts w:ascii="Book Antiqua" w:hAnsi="Book Antiqua" w:cs="Arial"/>
          <w:sz w:val="22"/>
          <w:szCs w:val="22"/>
        </w:rPr>
        <w:t>ii</w:t>
      </w:r>
      <w:r w:rsidRPr="0086698B">
        <w:rPr>
          <w:rFonts w:ascii="Book Antiqua" w:hAnsi="Book Antiqua" w:cs="Arial"/>
          <w:sz w:val="22"/>
          <w:szCs w:val="22"/>
        </w:rPr>
        <w:t xml:space="preserve">i. </w:t>
      </w:r>
      <w:r w:rsidR="00772CFE" w:rsidRPr="0086698B">
        <w:rPr>
          <w:rFonts w:ascii="Book Antiqua" w:hAnsi="Book Antiqua" w:cs="Arial"/>
          <w:sz w:val="22"/>
          <w:szCs w:val="22"/>
        </w:rPr>
        <w:tab/>
      </w:r>
      <w:r w:rsidR="00F07F29" w:rsidRPr="0086698B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86698B" w:rsidRDefault="00772CFE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86698B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86698B" w:rsidRDefault="00180F1F" w:rsidP="0086698B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86698B" w:rsidRDefault="00DD28A2" w:rsidP="0086698B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86698B" w:rsidSect="007436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DB241" w14:textId="77777777" w:rsidR="00743650" w:rsidRDefault="00743650" w:rsidP="00D818D4">
      <w:pPr>
        <w:spacing w:after="0" w:line="240" w:lineRule="auto"/>
      </w:pPr>
      <w:r>
        <w:separator/>
      </w:r>
    </w:p>
  </w:endnote>
  <w:endnote w:type="continuationSeparator" w:id="0">
    <w:p w14:paraId="645BE9D4" w14:textId="77777777" w:rsidR="00743650" w:rsidRDefault="0074365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ACCC0" w14:textId="77777777" w:rsidR="00446E1B" w:rsidRDefault="00446E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47D73" w14:textId="24A9F4FD" w:rsidR="00D9286C" w:rsidRPr="004A3F6E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bCs/>
        <w:sz w:val="24"/>
        <w:lang w:bidi="ar-SA"/>
      </w:rPr>
    </w:pP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</w:t>
    </w:r>
    <w:r w:rsidR="00FE10FF">
      <w:pict w14:anchorId="779207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1in;height:29.45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                                                                                         Page 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begin"/>
    </w:r>
    <w:r w:rsidRPr="004A3F6E">
      <w:rPr>
        <w:rFonts w:ascii="Book Antiqua" w:eastAsia="Times New Roman" w:hAnsi="Book Antiqua" w:cs="Times New Roman"/>
        <w:bCs/>
        <w:sz w:val="24"/>
        <w:lang w:bidi="ar-SA"/>
      </w:rPr>
      <w:instrText xml:space="preserve"> PAGE  \* Arabic  \* MERGEFORMAT </w:instrTex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separate"/>
    </w:r>
    <w:r w:rsidR="00BD6C4D" w:rsidRPr="004A3F6E">
      <w:rPr>
        <w:rFonts w:ascii="Book Antiqua" w:hAnsi="Book Antiqua"/>
        <w:bCs/>
        <w:noProof/>
      </w:rPr>
      <w:t>1</w:t>
    </w:r>
    <w:r w:rsidRPr="004A3F6E">
      <w:rPr>
        <w:rFonts w:ascii="Book Antiqua" w:eastAsia="Times New Roman" w:hAnsi="Book Antiqua" w:cs="Times New Roman"/>
        <w:bCs/>
        <w:sz w:val="24"/>
        <w:lang w:bidi="ar-SA"/>
      </w:rPr>
      <w:fldChar w:fldCharType="end"/>
    </w:r>
    <w:r w:rsidRPr="004A3F6E">
      <w:rPr>
        <w:rFonts w:ascii="Book Antiqua" w:eastAsia="Times New Roman" w:hAnsi="Book Antiqua" w:cs="Times New Roman"/>
        <w:bCs/>
        <w:sz w:val="24"/>
        <w:lang w:bidi="ar-SA"/>
      </w:rPr>
      <w:t xml:space="preserve"> of </w:t>
    </w:r>
    <w:r w:rsidR="004A3F6E" w:rsidRPr="004A3F6E">
      <w:rPr>
        <w:bCs/>
      </w:rPr>
      <w:fldChar w:fldCharType="begin"/>
    </w:r>
    <w:r w:rsidR="004A3F6E" w:rsidRPr="004A3F6E">
      <w:rPr>
        <w:bCs/>
      </w:rPr>
      <w:instrText xml:space="preserve"> NUMPAGES  \* Arabic  \* MERGEFORMAT </w:instrText>
    </w:r>
    <w:r w:rsidR="004A3F6E" w:rsidRPr="004A3F6E">
      <w:rPr>
        <w:bCs/>
      </w:rPr>
      <w:fldChar w:fldCharType="separate"/>
    </w:r>
    <w:r w:rsidR="00BD6C4D" w:rsidRPr="004A3F6E">
      <w:rPr>
        <w:rFonts w:ascii="Book Antiqua" w:hAnsi="Book Antiqua"/>
        <w:bCs/>
        <w:noProof/>
      </w:rPr>
      <w:t>3</w:t>
    </w:r>
    <w:r w:rsidR="004A3F6E" w:rsidRPr="004A3F6E">
      <w:rPr>
        <w:rFonts w:ascii="Book Antiqua" w:hAnsi="Book Antiqua"/>
        <w:bCs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CDA3A" w14:textId="77777777" w:rsidR="00446E1B" w:rsidRDefault="00446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ACA3E8" w14:textId="77777777" w:rsidR="00743650" w:rsidRDefault="00743650" w:rsidP="00D818D4">
      <w:pPr>
        <w:spacing w:after="0" w:line="240" w:lineRule="auto"/>
      </w:pPr>
      <w:r>
        <w:separator/>
      </w:r>
    </w:p>
  </w:footnote>
  <w:footnote w:type="continuationSeparator" w:id="0">
    <w:p w14:paraId="62199EEA" w14:textId="77777777" w:rsidR="00743650" w:rsidRDefault="0074365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1E220" w14:textId="77777777" w:rsidR="00446E1B" w:rsidRDefault="00446E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7EC2" w14:textId="77777777" w:rsidR="00D9286C" w:rsidRDefault="00D9286C" w:rsidP="00D9286C">
    <w:pPr>
      <w:pStyle w:val="Header"/>
      <w:jc w:val="right"/>
    </w:pPr>
  </w:p>
  <w:p w14:paraId="0B0AAD26" w14:textId="77777777" w:rsidR="00EF0E89" w:rsidRPr="0086698B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3A14806" w14:textId="5F015E25" w:rsidR="007F2E36" w:rsidRPr="0086698B" w:rsidRDefault="007F2E36" w:rsidP="00601BD3">
    <w:pPr>
      <w:rPr>
        <w:rFonts w:ascii="Book Antiqua" w:eastAsia="Times New Roman" w:hAnsi="Book Antiqua" w:cs="Arial"/>
        <w:b/>
        <w:sz w:val="20"/>
        <w:lang w:bidi="ar-SA"/>
      </w:rPr>
    </w:pPr>
    <w:r w:rsidRPr="0086698B">
      <w:rPr>
        <w:rFonts w:ascii="Book Antiqua" w:eastAsia="Times New Roman" w:hAnsi="Book Antiqua" w:cs="Arial"/>
        <w:b/>
        <w:bCs/>
        <w:sz w:val="20"/>
        <w:lang w:val="en-GB" w:bidi="ar-SA"/>
      </w:rPr>
      <w:t xml:space="preserve">Specification No.: </w:t>
    </w:r>
    <w:r w:rsidR="00446E1B" w:rsidRPr="00446E1B">
      <w:rPr>
        <w:rFonts w:ascii="Book Antiqua" w:hAnsi="Book Antiqua" w:cs="Arial"/>
        <w:b/>
        <w:bCs/>
        <w:sz w:val="20"/>
      </w:rPr>
      <w:t>CC/NT/W-AIS/DOM/A06/24/04589</w:t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="00594809" w:rsidRPr="0086698B">
      <w:rPr>
        <w:rFonts w:ascii="Book Antiqua" w:hAnsi="Book Antiqua" w:cs="Arial"/>
        <w:b/>
        <w:bCs/>
        <w:sz w:val="20"/>
      </w:rPr>
      <w:tab/>
    </w:r>
    <w:r w:rsidRPr="0086698B">
      <w:rPr>
        <w:rFonts w:ascii="Book Antiqua" w:eastAsia="Times New Roman" w:hAnsi="Book Antiqua" w:cs="Arial"/>
        <w:b/>
        <w:sz w:val="20"/>
        <w:lang w:bidi="ar-SA"/>
      </w:rPr>
      <w:t>Attachment-</w:t>
    </w:r>
    <w:r w:rsidR="002F2C1D" w:rsidRPr="0086698B">
      <w:rPr>
        <w:rFonts w:ascii="Book Antiqua" w:eastAsia="Times New Roman" w:hAnsi="Book Antiqua" w:cs="Arial"/>
        <w:b/>
        <w:sz w:val="20"/>
        <w:lang w:bidi="ar-SA"/>
      </w:rPr>
      <w:t>2</w:t>
    </w:r>
    <w:r w:rsidR="0056608E" w:rsidRPr="0086698B">
      <w:rPr>
        <w:rFonts w:ascii="Book Antiqua" w:eastAsia="Times New Roman" w:hAnsi="Book Antiqua" w:cs="Arial"/>
        <w:b/>
        <w:sz w:val="20"/>
        <w:lang w:bidi="ar-SA"/>
      </w:rPr>
      <w:t>1</w:t>
    </w:r>
  </w:p>
  <w:p w14:paraId="321F4B76" w14:textId="77777777" w:rsidR="00373765" w:rsidRDefault="00373765" w:rsidP="00373765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80C76" w14:textId="77777777" w:rsidR="00446E1B" w:rsidRDefault="00446E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0E99"/>
    <w:rsid w:val="000271C7"/>
    <w:rsid w:val="00035BD9"/>
    <w:rsid w:val="000644D8"/>
    <w:rsid w:val="00065B99"/>
    <w:rsid w:val="00092731"/>
    <w:rsid w:val="000A609E"/>
    <w:rsid w:val="000B2EE9"/>
    <w:rsid w:val="000D71EE"/>
    <w:rsid w:val="000E63D3"/>
    <w:rsid w:val="00120075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51072"/>
    <w:rsid w:val="002626B0"/>
    <w:rsid w:val="002749C2"/>
    <w:rsid w:val="002800B7"/>
    <w:rsid w:val="00284B25"/>
    <w:rsid w:val="002F0FA9"/>
    <w:rsid w:val="002F2C1D"/>
    <w:rsid w:val="002F36E0"/>
    <w:rsid w:val="002F62FB"/>
    <w:rsid w:val="00303D65"/>
    <w:rsid w:val="00312322"/>
    <w:rsid w:val="00323405"/>
    <w:rsid w:val="00373765"/>
    <w:rsid w:val="003B51E8"/>
    <w:rsid w:val="003B61B8"/>
    <w:rsid w:val="003B7991"/>
    <w:rsid w:val="003D2E6D"/>
    <w:rsid w:val="003F2547"/>
    <w:rsid w:val="003F4E1C"/>
    <w:rsid w:val="0040471A"/>
    <w:rsid w:val="00432667"/>
    <w:rsid w:val="00442844"/>
    <w:rsid w:val="00446E1B"/>
    <w:rsid w:val="00460248"/>
    <w:rsid w:val="00471DA5"/>
    <w:rsid w:val="0047616A"/>
    <w:rsid w:val="00481B43"/>
    <w:rsid w:val="004A3F6E"/>
    <w:rsid w:val="004C4C7F"/>
    <w:rsid w:val="004C71E5"/>
    <w:rsid w:val="005125AD"/>
    <w:rsid w:val="005248D7"/>
    <w:rsid w:val="00536375"/>
    <w:rsid w:val="0056608E"/>
    <w:rsid w:val="00594809"/>
    <w:rsid w:val="00596BAD"/>
    <w:rsid w:val="005A3583"/>
    <w:rsid w:val="005B69D3"/>
    <w:rsid w:val="005E7698"/>
    <w:rsid w:val="00601BD3"/>
    <w:rsid w:val="006155F6"/>
    <w:rsid w:val="006519B1"/>
    <w:rsid w:val="006877BD"/>
    <w:rsid w:val="006D6CE6"/>
    <w:rsid w:val="006E44BA"/>
    <w:rsid w:val="00743650"/>
    <w:rsid w:val="00772CFE"/>
    <w:rsid w:val="007755D0"/>
    <w:rsid w:val="007C5542"/>
    <w:rsid w:val="007E6461"/>
    <w:rsid w:val="007F2E36"/>
    <w:rsid w:val="00835873"/>
    <w:rsid w:val="00837649"/>
    <w:rsid w:val="008426E7"/>
    <w:rsid w:val="00850604"/>
    <w:rsid w:val="00852797"/>
    <w:rsid w:val="00863D9F"/>
    <w:rsid w:val="0086698B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2DBB"/>
    <w:rsid w:val="009F6944"/>
    <w:rsid w:val="00A179ED"/>
    <w:rsid w:val="00A211C3"/>
    <w:rsid w:val="00A5370B"/>
    <w:rsid w:val="00A74142"/>
    <w:rsid w:val="00A81233"/>
    <w:rsid w:val="00AA6456"/>
    <w:rsid w:val="00AC08C3"/>
    <w:rsid w:val="00AC3AB0"/>
    <w:rsid w:val="00AE13AB"/>
    <w:rsid w:val="00AF4F9A"/>
    <w:rsid w:val="00AF7C51"/>
    <w:rsid w:val="00B01007"/>
    <w:rsid w:val="00B10904"/>
    <w:rsid w:val="00B46864"/>
    <w:rsid w:val="00B554C6"/>
    <w:rsid w:val="00B6466F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F07F29"/>
    <w:rsid w:val="00F17DD0"/>
    <w:rsid w:val="00F80098"/>
    <w:rsid w:val="00FB4EDA"/>
    <w:rsid w:val="00FC2845"/>
    <w:rsid w:val="00FE1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4054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Chandra Kr Kamat {चंद्र कुमार कामत}</cp:lastModifiedBy>
  <cp:revision>99</cp:revision>
  <cp:lastPrinted>2020-08-04T06:37:00Z</cp:lastPrinted>
  <dcterms:created xsi:type="dcterms:W3CDTF">2017-07-20T06:53:00Z</dcterms:created>
  <dcterms:modified xsi:type="dcterms:W3CDTF">2024-04-19T04:03:00Z</dcterms:modified>
  <cp:contentStatus/>
</cp:coreProperties>
</file>